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D72F" w14:textId="4B2A0AA9" w:rsidR="008F4AEC" w:rsidRPr="00C31949" w:rsidRDefault="008F4AEC" w:rsidP="008F4AEC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1"/>
          <w:szCs w:val="21"/>
          <w:highlight w:val="yellow"/>
        </w:rPr>
      </w:pPr>
      <w:r w:rsidRPr="00C31949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Table </w:t>
      </w:r>
      <w:r w:rsidR="00AB10E5" w:rsidRPr="00C31949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S</w:t>
      </w:r>
      <w:proofErr w:type="gramStart"/>
      <w:r w:rsidR="00AB10E5" w:rsidRPr="00C31949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6</w:t>
      </w:r>
      <w:r w:rsidRPr="00C31949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 The</w:t>
      </w:r>
      <w:proofErr w:type="gramEnd"/>
      <w:r w:rsidRPr="00C31949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Fmax</w:t>
      </w:r>
      <w:r w:rsidRPr="00C31949">
        <w:rPr>
          <w:rFonts w:ascii="Times New Roman" w:hAnsi="Times New Roman" w:cs="Times New Roman"/>
          <w:b/>
          <w:sz w:val="21"/>
          <w:szCs w:val="21"/>
          <w:highlight w:val="yellow"/>
        </w:rPr>
        <w:t xml:space="preserve"> values of TNP and NON-PCA-TNP on the test dataset of human species for different sampling ratios in expression data </w:t>
      </w:r>
    </w:p>
    <w:p w14:paraId="7325E875" w14:textId="77777777" w:rsidR="008F4AEC" w:rsidRPr="00C31949" w:rsidRDefault="008F4AEC" w:rsidP="008F4AEC">
      <w:pPr>
        <w:pStyle w:val="a7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1"/>
          <w:szCs w:val="21"/>
          <w:highlight w:val="yellow"/>
        </w:rPr>
      </w:pPr>
      <w:r w:rsidRPr="00C31949">
        <w:rPr>
          <w:rFonts w:ascii="Times New Roman" w:hAnsi="Times New Roman" w:cs="Times New Roman"/>
          <w:b/>
          <w:sz w:val="21"/>
          <w:szCs w:val="21"/>
          <w:highlight w:val="yellow"/>
        </w:rPr>
        <w:t xml:space="preserve">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021"/>
        <w:gridCol w:w="621"/>
        <w:gridCol w:w="621"/>
        <w:gridCol w:w="621"/>
        <w:gridCol w:w="621"/>
        <w:gridCol w:w="666"/>
      </w:tblGrid>
      <w:tr w:rsidR="008F4AEC" w:rsidRPr="00C31949" w14:paraId="68B7F005" w14:textId="77777777" w:rsidTr="00682A76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53CE29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 xml:space="preserve">Method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18C5E5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CDB94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1</w:t>
            </w: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07A22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3</w:t>
            </w: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CA3B20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5</w:t>
            </w: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B0D1F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7</w:t>
            </w: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33793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1</w:t>
            </w:r>
            <w:r w:rsidRPr="00C31949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00%</w:t>
            </w:r>
          </w:p>
        </w:tc>
      </w:tr>
      <w:tr w:rsidR="008F4AEC" w:rsidRPr="00C31949" w14:paraId="7AB7C4C7" w14:textId="77777777" w:rsidTr="00682A76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7FE620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T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NP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AC5290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81862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C38AC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0CDA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4F663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D2316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.311</w:t>
            </w:r>
          </w:p>
        </w:tc>
      </w:tr>
      <w:tr w:rsidR="008F4AEC" w:rsidRPr="00C31949" w14:paraId="060C3C58" w14:textId="77777777" w:rsidTr="00682A7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04F290" w14:textId="77777777" w:rsidR="008F4AEC" w:rsidRPr="00C31949" w:rsidRDefault="008F4AEC" w:rsidP="00682A7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6A4A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2C429E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0487E7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DEA752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C5DF0A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0A4BD6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.397</w:t>
            </w:r>
          </w:p>
        </w:tc>
      </w:tr>
      <w:tr w:rsidR="008F4AEC" w:rsidRPr="00C31949" w14:paraId="666D024A" w14:textId="77777777" w:rsidTr="00682A7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73A927" w14:textId="77777777" w:rsidR="008F4AEC" w:rsidRPr="00C31949" w:rsidRDefault="008F4AEC" w:rsidP="00682A7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2D04F3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3B892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C67CC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6BDC6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3B2566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6BD68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.577</w:t>
            </w:r>
          </w:p>
        </w:tc>
      </w:tr>
      <w:tr w:rsidR="008F4AEC" w:rsidRPr="00C31949" w14:paraId="288FCBFB" w14:textId="77777777" w:rsidTr="00682A76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FDC3F8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  <w:t>NON-PCA-TNP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54014B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2925A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58D6B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F0C21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101B1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AA384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.290</w:t>
            </w:r>
          </w:p>
        </w:tc>
      </w:tr>
      <w:tr w:rsidR="008F4AEC" w:rsidRPr="00C31949" w14:paraId="4204B877" w14:textId="77777777" w:rsidTr="00682A7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912B89" w14:textId="77777777" w:rsidR="008F4AEC" w:rsidRPr="00C31949" w:rsidRDefault="008F4AEC" w:rsidP="00682A7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FE7F4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B27CE5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6E1D68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6AEBD0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E54A8E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69E1B5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.385</w:t>
            </w:r>
          </w:p>
        </w:tc>
      </w:tr>
      <w:tr w:rsidR="008F4AEC" w:rsidRPr="00682A76" w14:paraId="1F42B502" w14:textId="77777777" w:rsidTr="00682A76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2593A8" w14:textId="77777777" w:rsidR="008F4AEC" w:rsidRPr="00C31949" w:rsidRDefault="008F4AEC" w:rsidP="00682A7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9E797D" w14:textId="77777777" w:rsidR="008F4AEC" w:rsidRPr="00C31949" w:rsidRDefault="008F4AEC" w:rsidP="00682A7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761A3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99104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D2863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32106" w14:textId="77777777" w:rsidR="008F4AEC" w:rsidRPr="00C31949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6D2D3" w14:textId="77777777" w:rsidR="008F4AEC" w:rsidRPr="00682A76" w:rsidRDefault="008F4AEC" w:rsidP="00682A76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1949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0</w:t>
            </w:r>
            <w:r w:rsidRPr="00C31949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.573</w:t>
            </w:r>
          </w:p>
        </w:tc>
      </w:tr>
    </w:tbl>
    <w:p w14:paraId="3CE506A9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464CA" w14:textId="77777777" w:rsidR="00E40A67" w:rsidRDefault="00E40A67" w:rsidP="008F4AEC">
      <w:r>
        <w:separator/>
      </w:r>
    </w:p>
  </w:endnote>
  <w:endnote w:type="continuationSeparator" w:id="0">
    <w:p w14:paraId="05FD32F5" w14:textId="77777777" w:rsidR="00E40A67" w:rsidRDefault="00E40A67" w:rsidP="008F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451C" w14:textId="77777777" w:rsidR="00E40A67" w:rsidRDefault="00E40A67" w:rsidP="008F4AEC">
      <w:r>
        <w:separator/>
      </w:r>
    </w:p>
  </w:footnote>
  <w:footnote w:type="continuationSeparator" w:id="0">
    <w:p w14:paraId="7AB2B7FA" w14:textId="77777777" w:rsidR="00E40A67" w:rsidRDefault="00E40A67" w:rsidP="008F4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388"/>
    <w:rsid w:val="003C0388"/>
    <w:rsid w:val="003D48C5"/>
    <w:rsid w:val="00682A76"/>
    <w:rsid w:val="008F4AEC"/>
    <w:rsid w:val="00963897"/>
    <w:rsid w:val="00AB10E5"/>
    <w:rsid w:val="00C31949"/>
    <w:rsid w:val="00E1680F"/>
    <w:rsid w:val="00E4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CEF74"/>
  <w15:chartTrackingRefBased/>
  <w15:docId w15:val="{46F000D0-AE34-4865-B0FA-0C46900A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AEC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A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AEC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8F4AEC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8F4AEC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2021-12-01T06:12:00Z</dcterms:created>
  <dcterms:modified xsi:type="dcterms:W3CDTF">2022-03-01T10:14:00Z</dcterms:modified>
</cp:coreProperties>
</file>